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21" w:rsidRDefault="00F90D21" w:rsidP="00F90D21">
      <w:pPr>
        <w:ind w:firstLineChars="850" w:firstLine="2720"/>
        <w:rPr>
          <w:rFonts w:ascii="仿宋" w:eastAsia="仿宋" w:hAnsi="仿宋" w:hint="eastAsia"/>
          <w:sz w:val="32"/>
          <w:szCs w:val="32"/>
        </w:rPr>
      </w:pPr>
      <w:r w:rsidRPr="00F90D21">
        <w:rPr>
          <w:rFonts w:ascii="仿宋" w:eastAsia="仿宋" w:hAnsi="仿宋"/>
          <w:sz w:val="32"/>
          <w:szCs w:val="32"/>
        </w:rPr>
        <w:t>局长办公会</w:t>
      </w:r>
      <w:r w:rsidRPr="00F90D21">
        <w:rPr>
          <w:rFonts w:ascii="仿宋" w:eastAsia="仿宋" w:hAnsi="仿宋"/>
          <w:sz w:val="32"/>
          <w:szCs w:val="32"/>
        </w:rPr>
        <w:br/>
        <w:t>(一)会议时间、地点、参加人员、主持人、组织部门</w:t>
      </w:r>
    </w:p>
    <w:p w:rsidR="00F90D21" w:rsidRDefault="00F90D21" w:rsidP="00F90D21">
      <w:pPr>
        <w:rPr>
          <w:rFonts w:ascii="仿宋" w:eastAsia="仿宋" w:hAnsi="仿宋" w:hint="eastAsia"/>
          <w:sz w:val="32"/>
          <w:szCs w:val="32"/>
        </w:rPr>
      </w:pPr>
      <w:r w:rsidRPr="00F90D21">
        <w:rPr>
          <w:rFonts w:ascii="仿宋" w:eastAsia="仿宋" w:hAnsi="仿宋"/>
          <w:sz w:val="32"/>
          <w:szCs w:val="32"/>
        </w:rPr>
        <w:t>会议时间:根据实际工作需要不定期召开。</w:t>
      </w:r>
      <w:r w:rsidRPr="00F90D21">
        <w:rPr>
          <w:rFonts w:ascii="仿宋" w:eastAsia="仿宋" w:hAnsi="仿宋"/>
          <w:sz w:val="32"/>
          <w:szCs w:val="32"/>
        </w:rPr>
        <w:br/>
        <w:t>会议地点:机关四楼常委会议室</w:t>
      </w:r>
      <w:r w:rsidRPr="00F90D21">
        <w:rPr>
          <w:rFonts w:ascii="仿宋" w:eastAsia="仿宋" w:hAnsi="仿宋"/>
          <w:sz w:val="32"/>
          <w:szCs w:val="32"/>
        </w:rPr>
        <w:br/>
        <w:t>参加人员:局长、分管局长和研究内容涉及的相关处室、单位负责人。</w:t>
      </w:r>
      <w:r w:rsidRPr="00F90D21">
        <w:rPr>
          <w:rFonts w:ascii="仿宋" w:eastAsia="仿宋" w:hAnsi="仿宋"/>
          <w:sz w:val="32"/>
          <w:szCs w:val="32"/>
        </w:rPr>
        <w:br/>
        <w:t>会议主持:局长</w:t>
      </w:r>
      <w:r w:rsidRPr="00F90D21">
        <w:rPr>
          <w:rFonts w:ascii="仿宋" w:eastAsia="仿宋" w:hAnsi="仿宋"/>
          <w:sz w:val="32"/>
          <w:szCs w:val="32"/>
        </w:rPr>
        <w:br/>
        <w:t>组织部门:局长办公室</w:t>
      </w:r>
      <w:r w:rsidRPr="00F90D21">
        <w:rPr>
          <w:rFonts w:ascii="仿宋" w:eastAsia="仿宋" w:hAnsi="仿宋"/>
          <w:sz w:val="32"/>
          <w:szCs w:val="32"/>
        </w:rPr>
        <w:br/>
        <w:t>(二)会议主要内容及议事范围</w:t>
      </w:r>
      <w:r w:rsidRPr="00F90D21">
        <w:rPr>
          <w:rFonts w:ascii="仿宋" w:eastAsia="仿宋" w:hAnsi="仿宋"/>
          <w:sz w:val="32"/>
          <w:szCs w:val="32"/>
        </w:rPr>
        <w:br/>
        <w:t>1、研究贯彻上级文件的意见、措施，审定重要请示、报告;</w:t>
      </w:r>
      <w:r w:rsidRPr="00F90D21">
        <w:rPr>
          <w:rFonts w:ascii="仿宋" w:eastAsia="仿宋" w:hAnsi="仿宋"/>
          <w:sz w:val="32"/>
          <w:szCs w:val="32"/>
        </w:rPr>
        <w:br/>
        <w:t>2、研究法规性文件和重要政策规定;</w:t>
      </w:r>
      <w:r w:rsidRPr="00F90D21">
        <w:rPr>
          <w:rFonts w:ascii="仿宋" w:eastAsia="仿宋" w:hAnsi="仿宋"/>
          <w:sz w:val="32"/>
          <w:szCs w:val="32"/>
        </w:rPr>
        <w:br/>
        <w:t>3、听取各分管领导及有关单位、部门的重要工作汇报;</w:t>
      </w:r>
    </w:p>
    <w:p w:rsidR="00F90D21" w:rsidRDefault="00F90D21" w:rsidP="00F90D21">
      <w:pPr>
        <w:rPr>
          <w:rFonts w:ascii="仿宋" w:eastAsia="仿宋" w:hAnsi="仿宋" w:hint="eastAsia"/>
          <w:sz w:val="32"/>
          <w:szCs w:val="32"/>
        </w:rPr>
      </w:pPr>
      <w:r w:rsidRPr="00F90D21">
        <w:rPr>
          <w:rFonts w:ascii="仿宋" w:eastAsia="仿宋" w:hAnsi="仿宋"/>
          <w:sz w:val="32"/>
          <w:szCs w:val="32"/>
        </w:rPr>
        <w:t>4、</w:t>
      </w:r>
      <w:r w:rsidRPr="00F90D21">
        <w:rPr>
          <w:rFonts w:eastAsia="仿宋"/>
          <w:sz w:val="32"/>
          <w:szCs w:val="32"/>
        </w:rPr>
        <w:t> </w:t>
      </w:r>
      <w:r w:rsidRPr="00F90D21">
        <w:rPr>
          <w:rFonts w:ascii="仿宋" w:eastAsia="仿宋" w:hAnsi="仿宋"/>
          <w:sz w:val="32"/>
          <w:szCs w:val="32"/>
        </w:rPr>
        <w:t>研究提交党委常委会、董事会研究讨论的重要事项;</w:t>
      </w:r>
      <w:r w:rsidRPr="00F90D21">
        <w:rPr>
          <w:rFonts w:ascii="仿宋" w:eastAsia="仿宋" w:hAnsi="仿宋"/>
          <w:sz w:val="32"/>
          <w:szCs w:val="32"/>
        </w:rPr>
        <w:br/>
        <w:t>5、研究具体业务工作和亟待解决的问题;</w:t>
      </w:r>
    </w:p>
    <w:p w:rsidR="00F90D21" w:rsidRPr="00F90D21" w:rsidRDefault="00F90D21" w:rsidP="00F90D21">
      <w:pPr>
        <w:rPr>
          <w:rFonts w:ascii="仿宋" w:eastAsia="仿宋" w:hAnsi="仿宋"/>
          <w:sz w:val="32"/>
          <w:szCs w:val="32"/>
        </w:rPr>
      </w:pPr>
      <w:r w:rsidRPr="00F90D21">
        <w:rPr>
          <w:rFonts w:ascii="仿宋" w:eastAsia="仿宋" w:hAnsi="仿宋"/>
          <w:sz w:val="32"/>
          <w:szCs w:val="32"/>
        </w:rPr>
        <w:t>6、其他重要事项。</w:t>
      </w:r>
      <w:r w:rsidRPr="00F90D21">
        <w:rPr>
          <w:rFonts w:ascii="仿宋" w:eastAsia="仿宋" w:hAnsi="仿宋"/>
          <w:sz w:val="32"/>
          <w:szCs w:val="32"/>
        </w:rPr>
        <w:br/>
      </w:r>
      <w:r w:rsidRPr="00F90D21">
        <w:rPr>
          <w:rFonts w:ascii="仿宋" w:eastAsia="仿宋" w:hAnsi="仿宋"/>
          <w:sz w:val="32"/>
          <w:szCs w:val="32"/>
        </w:rPr>
        <w:br/>
      </w:r>
    </w:p>
    <w:p w:rsidR="00AF408F" w:rsidRPr="00F90D21" w:rsidRDefault="00AF408F" w:rsidP="00F90D21">
      <w:pPr>
        <w:rPr>
          <w:rFonts w:ascii="仿宋" w:eastAsia="仿宋" w:hAnsi="仿宋"/>
          <w:sz w:val="32"/>
          <w:szCs w:val="32"/>
        </w:rPr>
      </w:pPr>
    </w:p>
    <w:sectPr w:rsidR="00AF408F" w:rsidRPr="00F90D21" w:rsidSect="00AF4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D21"/>
    <w:rsid w:val="00AF408F"/>
    <w:rsid w:val="00F9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2018-09-06T10:19:00Z</dcterms:created>
  <dcterms:modified xsi:type="dcterms:W3CDTF">2018-09-06T10:20:00Z</dcterms:modified>
</cp:coreProperties>
</file>